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5C4" w:rsidRDefault="007B55C4">
      <w:r>
        <w:t xml:space="preserve">Ellsworth Kelly painted </w:t>
      </w:r>
      <w:r>
        <w:rPr>
          <w:i/>
        </w:rPr>
        <w:t xml:space="preserve">Colors for a Large </w:t>
      </w:r>
      <w:proofErr w:type="spellStart"/>
      <w:r>
        <w:rPr>
          <w:i/>
        </w:rPr>
        <w:t>Wall.</w:t>
      </w:r>
      <w:r w:rsidR="00EB6D4B">
        <w:rPr>
          <w:i/>
        </w:rPr>
        <w:t>We</w:t>
      </w:r>
      <w:proofErr w:type="spellEnd"/>
      <w:r w:rsidR="00EB6D4B">
        <w:rPr>
          <w:i/>
        </w:rPr>
        <w:t xml:space="preserve"> need to make a frame for it. </w:t>
      </w:r>
      <w:r>
        <w:rPr>
          <w:i/>
        </w:rPr>
        <w:t>If the painting were</w:t>
      </w:r>
    </w:p>
    <w:p w:rsidR="007B55C4" w:rsidRDefault="007C0912">
      <w:r w:rsidRPr="007C0912">
        <w:rPr>
          <w:b/>
          <w:noProof/>
        </w:rPr>
        <w:pict>
          <v:rect id="Rectangle 2" o:spid="_x0000_s1026" style="position:absolute;margin-left:104.25pt;margin-top:-.2pt;width:134.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"/>
        </w:pict>
      </w:r>
    </w:p>
    <w:p w:rsidR="007B55C4" w:rsidRPr="007B55C4" w:rsidRDefault="007B55C4" w:rsidP="007B55C4">
      <w:pPr>
        <w:ind w:left="720" w:firstLine="720"/>
        <w:rPr>
          <w:b/>
        </w:rPr>
      </w:pPr>
      <w:r w:rsidRPr="007B55C4">
        <w:rPr>
          <w:b/>
        </w:rPr>
        <w:t>5m</w:t>
      </w:r>
    </w:p>
    <w:p w:rsidR="007B55C4" w:rsidRDefault="007B55C4"/>
    <w:p w:rsidR="0069046B" w:rsidRDefault="007B55C4">
      <w:r>
        <w:tab/>
      </w:r>
      <w:r>
        <w:tab/>
      </w:r>
      <w:r w:rsidR="0069046B">
        <w:tab/>
      </w:r>
      <w:r w:rsidR="0069046B">
        <w:tab/>
      </w:r>
      <w:r w:rsidR="0069046B">
        <w:tab/>
        <w:t>8m</w:t>
      </w:r>
    </w:p>
    <w:p w:rsidR="009611EF" w:rsidRDefault="00EB6D4B">
      <w:r>
        <w:t xml:space="preserve">To make a frame for this size picture we must find the perimeter. </w:t>
      </w:r>
      <w:r w:rsidR="0069046B">
        <w:t xml:space="preserve">The perimeter of this painting </w:t>
      </w:r>
      <w:r w:rsidR="007B55C4">
        <w:t>would be</w:t>
      </w:r>
      <w:r w:rsidR="0069046B">
        <w:t>_________. What is the area of this picture</w:t>
      </w:r>
      <w:proofErr w:type="gramStart"/>
      <w:r w:rsidR="0069046B">
        <w:t>?_</w:t>
      </w:r>
      <w:proofErr w:type="gramEnd"/>
      <w:r w:rsidR="0069046B">
        <w:t>___________</w:t>
      </w:r>
    </w:p>
    <w:p w:rsidR="0069046B" w:rsidRDefault="007B55C4">
      <w:r>
        <w:t xml:space="preserve">Ellsworth Kelly painted </w:t>
      </w:r>
      <w:r>
        <w:rPr>
          <w:i/>
        </w:rPr>
        <w:t>Colors for a Large Wall.</w:t>
      </w:r>
      <w:r w:rsidR="00EB6D4B">
        <w:rPr>
          <w:i/>
        </w:rPr>
        <w:t xml:space="preserve"> </w:t>
      </w:r>
      <w:r w:rsidR="00EB6D4B">
        <w:t xml:space="preserve">To make a frame for this size picture we must find the perimeter. </w:t>
      </w:r>
      <w:r>
        <w:rPr>
          <w:i/>
        </w:rPr>
        <w:t>If the painting were</w:t>
      </w:r>
    </w:p>
    <w:p w:rsidR="0069046B" w:rsidRDefault="007C0912">
      <w:r>
        <w:rPr>
          <w:noProof/>
        </w:rPr>
        <w:pict>
          <v:rect id="Rectangle 3" o:spid="_x0000_s1027" style="position:absolute;margin-left:32.8pt;margin-top:3.6pt;width:144.6pt;height: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"/>
        </w:pict>
      </w:r>
      <w:r w:rsidR="0069046B">
        <w:t>4m</w:t>
      </w:r>
    </w:p>
    <w:p w:rsidR="0069046B" w:rsidRDefault="0069046B"/>
    <w:p w:rsidR="0069046B" w:rsidRDefault="0069046B"/>
    <w:p w:rsidR="0069046B" w:rsidRDefault="0069046B">
      <w:r>
        <w:tab/>
      </w:r>
      <w:r>
        <w:tab/>
      </w:r>
      <w:r>
        <w:tab/>
      </w:r>
      <w:r>
        <w:tab/>
        <w:t>9m</w:t>
      </w:r>
    </w:p>
    <w:p w:rsidR="0069046B" w:rsidRDefault="0069046B">
      <w:proofErr w:type="gramStart"/>
      <w:r>
        <w:t>The perimeter of this painting is____________________.</w:t>
      </w:r>
      <w:proofErr w:type="gramEnd"/>
      <w:r w:rsidR="00EB6D4B">
        <w:t xml:space="preserve"> </w:t>
      </w:r>
      <w:r>
        <w:t>What is the area of this picture</w:t>
      </w:r>
      <w:proofErr w:type="gramStart"/>
      <w:r>
        <w:t>?_</w:t>
      </w:r>
      <w:proofErr w:type="gramEnd"/>
      <w:r>
        <w:t>______</w:t>
      </w:r>
    </w:p>
    <w:p w:rsidR="0069046B" w:rsidRDefault="0069046B"/>
    <w:p w:rsidR="007B55C4" w:rsidRDefault="00961A3F">
      <w:r>
        <w:rPr>
          <w:noProof/>
        </w:rPr>
        <w:lastRenderedPageBreak/>
        <w:drawing>
          <wp:inline distT="0" distB="0" distL="0" distR="0">
            <wp:extent cx="5191125" cy="5200650"/>
            <wp:effectExtent l="0" t="0" r="9525" b="0"/>
            <wp:docPr id="1" name="Picture 1" descr="F:\kelly_ellsworth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elly_ellsworth_1.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91125" cy="5200650"/>
                    </a:xfrm>
                    <a:prstGeom prst="rect">
                      <a:avLst/>
                    </a:prstGeom>
                    <a:noFill/>
                    <a:ln>
                      <a:noFill/>
                    </a:ln>
                  </pic:spPr>
                </pic:pic>
              </a:graphicData>
            </a:graphic>
          </wp:inline>
        </w:drawing>
      </w:r>
    </w:p>
    <w:p w:rsidR="0062127E" w:rsidRDefault="0062127E" w:rsidP="0062127E">
      <w:r>
        <w:lastRenderedPageBreak/>
        <w:t>Write the fraction that is colored in numbers and words (by colors used in the painting.)</w:t>
      </w:r>
    </w:p>
    <w:p w:rsidR="0062127E" w:rsidRDefault="0062127E" w:rsidP="0062127E">
      <w:r>
        <w:t>Black</w:t>
      </w:r>
      <w:r>
        <w:tab/>
      </w:r>
      <w:r>
        <w:tab/>
      </w:r>
      <w:r>
        <w:tab/>
        <w:t>orange</w:t>
      </w:r>
      <w:r>
        <w:tab/>
      </w:r>
      <w:r>
        <w:tab/>
        <w:t xml:space="preserve"> Yellow</w:t>
      </w:r>
      <w:r>
        <w:tab/>
      </w:r>
      <w:r>
        <w:tab/>
      </w:r>
      <w:r>
        <w:tab/>
      </w:r>
    </w:p>
    <w:p w:rsidR="0062127E" w:rsidRDefault="0062127E" w:rsidP="0062127E">
      <w:r>
        <w:t>Purple</w:t>
      </w:r>
      <w:r>
        <w:tab/>
        <w:t xml:space="preserve"> </w:t>
      </w:r>
      <w:r>
        <w:tab/>
      </w:r>
      <w:r>
        <w:tab/>
        <w:t>Brown</w:t>
      </w:r>
      <w:r w:rsidRPr="0062127E">
        <w:t xml:space="preserve"> </w:t>
      </w:r>
      <w:r>
        <w:tab/>
      </w:r>
      <w:r>
        <w:tab/>
        <w:t xml:space="preserve"> Violet</w:t>
      </w:r>
    </w:p>
    <w:p w:rsidR="0062127E" w:rsidRDefault="0062127E" w:rsidP="0062127E">
      <w:r>
        <w:t>Pink</w:t>
      </w:r>
      <w:r>
        <w:tab/>
      </w:r>
      <w:r>
        <w:tab/>
      </w:r>
      <w:r>
        <w:tab/>
        <w:t>White</w:t>
      </w:r>
      <w:r>
        <w:tab/>
      </w:r>
      <w:r>
        <w:tab/>
        <w:t>Red</w:t>
      </w:r>
    </w:p>
    <w:p w:rsidR="0062127E" w:rsidRDefault="0062127E" w:rsidP="0062127E">
      <w:r>
        <w:t>Light green</w:t>
      </w:r>
      <w:r>
        <w:tab/>
      </w:r>
      <w:r>
        <w:tab/>
        <w:t>Dark green</w:t>
      </w:r>
    </w:p>
    <w:p w:rsidR="0062127E" w:rsidRDefault="0062127E" w:rsidP="0062127E"/>
    <w:p w:rsidR="0062127E" w:rsidRDefault="0062127E"/>
    <w:sectPr w:rsidR="0062127E" w:rsidSect="007B55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158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46B" w:rsidRDefault="0069046B" w:rsidP="0069046B">
      <w:pPr>
        <w:spacing w:after="0" w:line="240" w:lineRule="auto"/>
      </w:pPr>
      <w:r>
        <w:separator/>
      </w:r>
    </w:p>
  </w:endnote>
  <w:endnote w:type="continuationSeparator" w:id="0">
    <w:p w:rsidR="0069046B" w:rsidRDefault="0069046B" w:rsidP="006904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E5" w:rsidRDefault="004036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E5" w:rsidRDefault="004036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E5" w:rsidRDefault="004036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46B" w:rsidRDefault="0069046B" w:rsidP="0069046B">
      <w:pPr>
        <w:spacing w:after="0" w:line="240" w:lineRule="auto"/>
      </w:pPr>
      <w:r>
        <w:separator/>
      </w:r>
    </w:p>
  </w:footnote>
  <w:footnote w:type="continuationSeparator" w:id="0">
    <w:p w:rsidR="0069046B" w:rsidRDefault="0069046B" w:rsidP="006904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E5" w:rsidRDefault="004036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5C4" w:rsidRDefault="007B55C4" w:rsidP="007B55C4">
    <w:pPr>
      <w:pStyle w:val="Header"/>
    </w:pPr>
    <w:r>
      <w:t xml:space="preserve">Integrating Arts into Math </w:t>
    </w:r>
    <w:r>
      <w:tab/>
    </w:r>
    <w:proofErr w:type="spellStart"/>
    <w:r>
      <w:t>DWorsley</w:t>
    </w:r>
    <w:proofErr w:type="spellEnd"/>
    <w:r>
      <w:t xml:space="preserve">            Jan 14, 2012</w:t>
    </w:r>
  </w:p>
  <w:p w:rsidR="007B55C4" w:rsidRDefault="007B55C4" w:rsidP="007B55C4">
    <w:pPr>
      <w:pStyle w:val="Header"/>
    </w:pPr>
  </w:p>
  <w:p w:rsidR="007B55C4" w:rsidRDefault="007B55C4" w:rsidP="007B55C4">
    <w:pPr>
      <w:pStyle w:val="Header"/>
    </w:pPr>
    <w:r>
      <w:t xml:space="preserve">Ellsworth Kelly painted </w:t>
    </w:r>
    <w:r>
      <w:rPr>
        <w:i/>
      </w:rPr>
      <w:t xml:space="preserve">Colors for a Large Wall- </w:t>
    </w:r>
  </w:p>
  <w:p w:rsidR="007B55C4" w:rsidRDefault="007B55C4" w:rsidP="0062127E">
    <w:pPr>
      <w:pStyle w:val="Header"/>
      <w:numPr>
        <w:ilvl w:val="0"/>
        <w:numId w:val="1"/>
      </w:numPr>
    </w:pPr>
    <w:r>
      <w:t xml:space="preserve">Finding the perimeter and </w:t>
    </w:r>
    <w:r w:rsidR="005A0624">
      <w:t>a</w:t>
    </w:r>
    <w:r>
      <w:t>rea of the Painting.</w:t>
    </w:r>
  </w:p>
  <w:p w:rsidR="0062127E" w:rsidRDefault="004036E5" w:rsidP="0062127E">
    <w:pPr>
      <w:pStyle w:val="Header"/>
      <w:numPr>
        <w:ilvl w:val="0"/>
        <w:numId w:val="1"/>
      </w:numPr>
    </w:pPr>
    <w:r>
      <w:t xml:space="preserve">More practice: </w:t>
    </w:r>
    <w:bookmarkStart w:id="0" w:name="_GoBack"/>
    <w:bookmarkEnd w:id="0"/>
    <w:r w:rsidR="0062127E">
      <w:t>Fractions and multiplication</w:t>
    </w:r>
  </w:p>
  <w:p w:rsidR="00A43B88" w:rsidRDefault="00A43B88" w:rsidP="00A43B88">
    <w:pPr>
      <w:autoSpaceDE w:val="0"/>
      <w:autoSpaceDN w:val="0"/>
      <w:adjustRightInd w:val="0"/>
      <w:spacing w:after="0" w:line="240" w:lineRule="auto"/>
    </w:pPr>
    <w:r>
      <w:t>]</w:t>
    </w:r>
    <w:r w:rsidRPr="00A43B88">
      <w:rPr>
        <w:rFonts w:ascii="Calibri" w:hAnsi="Calibri" w:cs="Calibri"/>
        <w:b/>
        <w:bCs/>
        <w:color w:val="000000"/>
        <w:sz w:val="28"/>
        <w:szCs w:val="28"/>
      </w:rPr>
      <w:t xml:space="preserve"> </w:t>
    </w:r>
    <w:r w:rsidRPr="00E3127A">
      <w:rPr>
        <w:rFonts w:ascii="Calibri" w:hAnsi="Calibri" w:cs="Calibri"/>
        <w:b/>
        <w:bCs/>
        <w:color w:val="000000"/>
        <w:sz w:val="28"/>
        <w:szCs w:val="28"/>
      </w:rPr>
      <w:t xml:space="preserve">Standard </w:t>
    </w:r>
    <w:r>
      <w:rPr>
        <w:b/>
        <w:bCs/>
      </w:rPr>
      <w:t xml:space="preserve">4.MD.3 </w:t>
    </w:r>
  </w:p>
  <w:p w:rsidR="00A43B88" w:rsidRDefault="00A43B88" w:rsidP="00A43B88">
    <w:pPr>
      <w:pStyle w:val="Default"/>
      <w:rPr>
        <w:sz w:val="22"/>
        <w:szCs w:val="22"/>
      </w:rPr>
    </w:pPr>
    <w:r>
      <w:rPr>
        <w:sz w:val="22"/>
        <w:szCs w:val="22"/>
      </w:rPr>
      <w:t xml:space="preserve">Apply the area and perimeter formulas for rectangles in real world and mathematical problems. </w:t>
    </w:r>
    <w:r>
      <w:rPr>
        <w:i/>
        <w:iCs/>
        <w:sz w:val="22"/>
        <w:szCs w:val="22"/>
      </w:rPr>
      <w:t xml:space="preserve">For example, find the width of a rectangular room given the area of the flooring and the length, by viewing the area formulas as a multiplication equation with an unknown factor. </w:t>
    </w:r>
  </w:p>
  <w:p w:rsidR="00A43B88" w:rsidRDefault="00A43B88" w:rsidP="00A43B88">
    <w:pPr>
      <w:pStyle w:val="Default"/>
      <w:rPr>
        <w:sz w:val="22"/>
        <w:szCs w:val="22"/>
      </w:rPr>
    </w:pPr>
    <w:r>
      <w:rPr>
        <w:sz w:val="22"/>
        <w:szCs w:val="22"/>
      </w:rPr>
      <w:t xml:space="preserve">(SC 4) </w:t>
    </w:r>
  </w:p>
  <w:p w:rsidR="00A43B88" w:rsidRDefault="00A43B88" w:rsidP="00A43B88">
    <w:pPr>
      <w:pStyle w:val="Default"/>
      <w:rPr>
        <w:sz w:val="22"/>
        <w:szCs w:val="22"/>
      </w:rPr>
    </w:pPr>
    <w:r>
      <w:rPr>
        <w:rFonts w:ascii="Calibri" w:hAnsi="Calibri" w:cs="Calibri"/>
        <w:b/>
        <w:bCs/>
        <w:sz w:val="22"/>
        <w:szCs w:val="22"/>
      </w:rPr>
      <w:t xml:space="preserve">Essential Skills and Knowledge </w:t>
    </w:r>
  </w:p>
  <w:p w:rsidR="00A43B88" w:rsidRDefault="00A43B88" w:rsidP="00A43B88">
    <w:pPr>
      <w:pStyle w:val="Default"/>
      <w:rPr>
        <w:b/>
        <w:bCs/>
        <w:sz w:val="22"/>
        <w:szCs w:val="22"/>
      </w:rPr>
    </w:pPr>
    <w:r>
      <w:rPr>
        <w:b/>
        <w:bCs/>
        <w:sz w:val="22"/>
        <w:szCs w:val="22"/>
      </w:rPr>
      <w:t xml:space="preserve">Ability to apply knowledge of the relationship between area and perimeter through the exploration of rectangles with the same area but different perimeters or rectangles with the same perimeter but different areas </w:t>
    </w:r>
  </w:p>
  <w:p w:rsidR="00A511E8" w:rsidRDefault="00A511E8" w:rsidP="00A511E8">
    <w:pPr>
      <w:pStyle w:val="ListParagraph"/>
      <w:numPr>
        <w:ilvl w:val="0"/>
        <w:numId w:val="1"/>
      </w:numPr>
      <w:spacing w:before="120"/>
      <w:rPr>
        <w:rFonts w:asciiTheme="majorHAnsi" w:hAnsiTheme="majorHAnsi"/>
        <w:b/>
        <w:bCs/>
        <w:sz w:val="14"/>
        <w:szCs w:val="14"/>
      </w:rPr>
    </w:pPr>
    <w:r>
      <w:rPr>
        <w:rFonts w:asciiTheme="majorHAnsi" w:hAnsiTheme="majorHAnsi"/>
        <w:b/>
        <w:bCs/>
        <w:sz w:val="14"/>
        <w:szCs w:val="14"/>
      </w:rPr>
      <w:t>Fine Arts</w:t>
    </w:r>
  </w:p>
  <w:p w:rsidR="00A511E8" w:rsidRPr="00A511E8" w:rsidRDefault="00A511E8" w:rsidP="00A511E8">
    <w:pPr>
      <w:pStyle w:val="ListParagraph"/>
      <w:numPr>
        <w:ilvl w:val="0"/>
        <w:numId w:val="1"/>
      </w:numPr>
      <w:spacing w:before="120"/>
      <w:rPr>
        <w:rFonts w:asciiTheme="majorHAnsi" w:hAnsiTheme="majorHAnsi"/>
        <w:b/>
        <w:bCs/>
        <w:sz w:val="14"/>
        <w:szCs w:val="14"/>
      </w:rPr>
    </w:pPr>
    <w:r w:rsidRPr="00A511E8">
      <w:rPr>
        <w:rFonts w:asciiTheme="majorHAnsi" w:hAnsiTheme="majorHAnsi"/>
        <w:b/>
        <w:bCs/>
        <w:sz w:val="14"/>
        <w:szCs w:val="14"/>
      </w:rPr>
      <w:t>Standard 1.0 Perceiving and Responding: Aesthetic Education</w:t>
    </w:r>
  </w:p>
  <w:p w:rsidR="00A511E8" w:rsidRPr="00A511E8" w:rsidRDefault="00A511E8" w:rsidP="00A511E8">
    <w:pPr>
      <w:pStyle w:val="ListParagraph"/>
      <w:numPr>
        <w:ilvl w:val="0"/>
        <w:numId w:val="1"/>
      </w:numPr>
      <w:rPr>
        <w:rFonts w:asciiTheme="majorHAnsi" w:hAnsiTheme="majorHAnsi"/>
        <w:sz w:val="14"/>
        <w:szCs w:val="14"/>
      </w:rPr>
    </w:pPr>
    <w:r w:rsidRPr="00A511E8">
      <w:rPr>
        <w:rFonts w:asciiTheme="majorHAnsi" w:hAnsiTheme="majorHAnsi"/>
        <w:sz w:val="14"/>
        <w:szCs w:val="14"/>
      </w:rPr>
      <w:t>Students will demonstrate the ability to perceive, </w:t>
    </w:r>
    <w:hyperlink r:id="rId1" w:history="1">
      <w:r w:rsidRPr="00A511E8">
        <w:rPr>
          <w:rStyle w:val="Hyperlink"/>
          <w:rFonts w:asciiTheme="majorHAnsi" w:hAnsiTheme="majorHAnsi"/>
          <w:sz w:val="14"/>
          <w:szCs w:val="14"/>
        </w:rPr>
        <w:t>interpret</w:t>
      </w:r>
    </w:hyperlink>
    <w:r w:rsidRPr="00A511E8">
      <w:rPr>
        <w:rFonts w:asciiTheme="majorHAnsi" w:hAnsiTheme="majorHAnsi"/>
        <w:sz w:val="14"/>
        <w:szCs w:val="14"/>
      </w:rPr>
      <w:t>, and respond to ideas, experiences, and the </w:t>
    </w:r>
    <w:hyperlink r:id="rId2" w:history="1">
      <w:r w:rsidRPr="00A511E8">
        <w:rPr>
          <w:rStyle w:val="Hyperlink"/>
          <w:rFonts w:asciiTheme="majorHAnsi" w:hAnsiTheme="majorHAnsi"/>
          <w:sz w:val="14"/>
          <w:szCs w:val="14"/>
        </w:rPr>
        <w:t>environment</w:t>
      </w:r>
    </w:hyperlink>
    <w:r w:rsidRPr="00A511E8">
      <w:rPr>
        <w:rFonts w:asciiTheme="majorHAnsi" w:hAnsiTheme="majorHAnsi"/>
        <w:sz w:val="14"/>
        <w:szCs w:val="14"/>
      </w:rPr>
      <w:t> through visual </w:t>
    </w:r>
    <w:hyperlink r:id="rId3" w:history="1">
      <w:r w:rsidRPr="00A511E8">
        <w:rPr>
          <w:rStyle w:val="Hyperlink"/>
          <w:rFonts w:asciiTheme="majorHAnsi" w:hAnsiTheme="majorHAnsi"/>
          <w:sz w:val="14"/>
          <w:szCs w:val="14"/>
        </w:rPr>
        <w:t>art</w:t>
      </w:r>
    </w:hyperlink>
    <w:r w:rsidRPr="00A511E8">
      <w:rPr>
        <w:rFonts w:asciiTheme="majorHAnsi" w:hAnsiTheme="majorHAnsi"/>
        <w:sz w:val="14"/>
        <w:szCs w:val="14"/>
      </w:rPr>
      <w:t>.</w:t>
    </w:r>
  </w:p>
  <w:p w:rsidR="00A511E8" w:rsidRPr="00A511E8" w:rsidRDefault="00A511E8" w:rsidP="00A511E8">
    <w:pPr>
      <w:pStyle w:val="ListParagraph"/>
      <w:numPr>
        <w:ilvl w:val="0"/>
        <w:numId w:val="1"/>
      </w:numPr>
      <w:rPr>
        <w:rFonts w:asciiTheme="majorHAnsi" w:hAnsiTheme="majorHAnsi"/>
        <w:b/>
        <w:bCs/>
        <w:sz w:val="14"/>
        <w:szCs w:val="14"/>
      </w:rPr>
    </w:pPr>
    <w:r w:rsidRPr="00A511E8">
      <w:rPr>
        <w:rFonts w:asciiTheme="majorHAnsi" w:hAnsiTheme="majorHAnsi"/>
        <w:b/>
        <w:bCs/>
        <w:sz w:val="14"/>
        <w:szCs w:val="14"/>
      </w:rPr>
      <w:t>Indicator 2.</w:t>
    </w:r>
    <w:r w:rsidRPr="00A511E8">
      <w:rPr>
        <w:rFonts w:asciiTheme="majorHAnsi" w:hAnsiTheme="majorHAnsi"/>
        <w:sz w:val="14"/>
        <w:szCs w:val="14"/>
      </w:rPr>
      <w:t> </w:t>
    </w:r>
    <w:hyperlink r:id="rId4" w:history="1">
      <w:r w:rsidRPr="00A511E8">
        <w:rPr>
          <w:rStyle w:val="Hyperlink"/>
          <w:rFonts w:asciiTheme="majorHAnsi" w:hAnsiTheme="majorHAnsi"/>
          <w:sz w:val="14"/>
          <w:szCs w:val="14"/>
        </w:rPr>
        <w:t>Interpret</w:t>
      </w:r>
    </w:hyperlink>
    <w:r w:rsidRPr="00A511E8">
      <w:rPr>
        <w:rFonts w:asciiTheme="majorHAnsi" w:hAnsiTheme="majorHAnsi"/>
        <w:sz w:val="14"/>
        <w:szCs w:val="14"/>
      </w:rPr>
      <w:t> and communicate the meaning of </w:t>
    </w:r>
    <w:hyperlink r:id="rId5" w:history="1">
      <w:r w:rsidRPr="00A511E8">
        <w:rPr>
          <w:rStyle w:val="Hyperlink"/>
          <w:rFonts w:asciiTheme="majorHAnsi" w:hAnsiTheme="majorHAnsi"/>
          <w:sz w:val="14"/>
          <w:szCs w:val="14"/>
        </w:rPr>
        <w:t>art works</w:t>
      </w:r>
    </w:hyperlink>
  </w:p>
  <w:p w:rsidR="00A511E8" w:rsidRPr="00A511E8" w:rsidRDefault="00A511E8" w:rsidP="00A511E8">
    <w:pPr>
      <w:pStyle w:val="ListParagraph"/>
      <w:numPr>
        <w:ilvl w:val="0"/>
        <w:numId w:val="1"/>
      </w:numPr>
      <w:rPr>
        <w:rFonts w:asciiTheme="majorHAnsi" w:hAnsiTheme="majorHAnsi"/>
        <w:sz w:val="14"/>
        <w:szCs w:val="14"/>
      </w:rPr>
    </w:pPr>
    <w:r w:rsidRPr="00A511E8">
      <w:rPr>
        <w:rFonts w:asciiTheme="majorHAnsi" w:hAnsiTheme="majorHAnsi"/>
        <w:b/>
        <w:bCs/>
        <w:sz w:val="14"/>
        <w:szCs w:val="14"/>
      </w:rPr>
      <w:t xml:space="preserve">Objectives 1. </w:t>
    </w:r>
    <w:r w:rsidRPr="00A511E8">
      <w:rPr>
        <w:rFonts w:asciiTheme="majorHAnsi" w:hAnsiTheme="majorHAnsi"/>
        <w:sz w:val="14"/>
        <w:szCs w:val="14"/>
      </w:rPr>
      <w:t>Identify </w:t>
    </w:r>
    <w:hyperlink r:id="rId6" w:history="1">
      <w:r w:rsidRPr="00A511E8">
        <w:rPr>
          <w:rStyle w:val="Hyperlink"/>
          <w:rFonts w:asciiTheme="majorHAnsi" w:hAnsiTheme="majorHAnsi"/>
          <w:sz w:val="14"/>
          <w:szCs w:val="14"/>
        </w:rPr>
        <w:t>narrative conventions</w:t>
      </w:r>
    </w:hyperlink>
    <w:r w:rsidRPr="00A511E8">
      <w:rPr>
        <w:rFonts w:asciiTheme="majorHAnsi" w:hAnsiTheme="majorHAnsi"/>
        <w:sz w:val="14"/>
        <w:szCs w:val="14"/>
      </w:rPr>
      <w:t> used by </w:t>
    </w:r>
    <w:hyperlink r:id="rId7" w:history="1">
      <w:r w:rsidRPr="00A511E8">
        <w:rPr>
          <w:rStyle w:val="Hyperlink"/>
          <w:rFonts w:asciiTheme="majorHAnsi" w:hAnsiTheme="majorHAnsi"/>
          <w:sz w:val="14"/>
          <w:szCs w:val="14"/>
        </w:rPr>
        <w:t>artists</w:t>
      </w:r>
    </w:hyperlink>
    <w:r w:rsidRPr="00A511E8">
      <w:rPr>
        <w:rFonts w:asciiTheme="majorHAnsi" w:hAnsiTheme="majorHAnsi"/>
        <w:sz w:val="14"/>
        <w:szCs w:val="14"/>
      </w:rPr>
      <w:t> in selected artworks.</w:t>
    </w:r>
  </w:p>
  <w:p w:rsidR="00A511E8" w:rsidRPr="00A511E8" w:rsidRDefault="00A511E8" w:rsidP="00A511E8">
    <w:pPr>
      <w:pStyle w:val="ListParagraph"/>
      <w:numPr>
        <w:ilvl w:val="0"/>
        <w:numId w:val="1"/>
      </w:numPr>
      <w:rPr>
        <w:rFonts w:asciiTheme="majorHAnsi" w:hAnsiTheme="majorHAnsi"/>
        <w:sz w:val="14"/>
        <w:szCs w:val="14"/>
      </w:rPr>
    </w:pPr>
  </w:p>
  <w:p w:rsidR="00A511E8" w:rsidRPr="00A511E8" w:rsidRDefault="00A511E8" w:rsidP="00A511E8">
    <w:pPr>
      <w:pStyle w:val="ListParagraph"/>
      <w:numPr>
        <w:ilvl w:val="0"/>
        <w:numId w:val="1"/>
      </w:numPr>
      <w:rPr>
        <w:rFonts w:asciiTheme="majorHAnsi" w:hAnsiTheme="majorHAnsi"/>
        <w:b/>
        <w:bCs/>
        <w:sz w:val="14"/>
        <w:szCs w:val="14"/>
      </w:rPr>
    </w:pPr>
    <w:r w:rsidRPr="00A511E8">
      <w:rPr>
        <w:rFonts w:asciiTheme="majorHAnsi" w:hAnsiTheme="majorHAnsi"/>
        <w:b/>
        <w:bCs/>
        <w:sz w:val="14"/>
        <w:szCs w:val="14"/>
      </w:rPr>
      <w:t>Indicator 3. </w:t>
    </w:r>
    <w:r w:rsidRPr="00A511E8">
      <w:rPr>
        <w:rFonts w:asciiTheme="majorHAnsi" w:hAnsiTheme="majorHAnsi"/>
        <w:bCs/>
        <w:sz w:val="14"/>
        <w:szCs w:val="14"/>
      </w:rPr>
      <w:t>Analyze the application of the </w:t>
    </w:r>
    <w:hyperlink r:id="rId8" w:history="1">
      <w:r w:rsidRPr="00A511E8">
        <w:rPr>
          <w:rStyle w:val="Hyperlink"/>
          <w:rFonts w:asciiTheme="majorHAnsi" w:hAnsiTheme="majorHAnsi"/>
          <w:bCs/>
          <w:sz w:val="14"/>
          <w:szCs w:val="14"/>
        </w:rPr>
        <w:t>elements of art</w:t>
      </w:r>
    </w:hyperlink>
    <w:r w:rsidRPr="00A511E8">
      <w:rPr>
        <w:rFonts w:asciiTheme="majorHAnsi" w:hAnsiTheme="majorHAnsi"/>
        <w:bCs/>
        <w:sz w:val="14"/>
        <w:szCs w:val="14"/>
      </w:rPr>
      <w:t> and </w:t>
    </w:r>
    <w:hyperlink r:id="rId9" w:history="1">
      <w:r w:rsidRPr="00A511E8">
        <w:rPr>
          <w:rStyle w:val="Hyperlink"/>
          <w:rFonts w:asciiTheme="majorHAnsi" w:hAnsiTheme="majorHAnsi"/>
          <w:bCs/>
          <w:sz w:val="14"/>
          <w:szCs w:val="14"/>
        </w:rPr>
        <w:t>principles of design</w:t>
      </w:r>
    </w:hyperlink>
    <w:r w:rsidRPr="00A511E8">
      <w:rPr>
        <w:rFonts w:asciiTheme="majorHAnsi" w:hAnsiTheme="majorHAnsi"/>
        <w:bCs/>
        <w:sz w:val="14"/>
        <w:szCs w:val="14"/>
      </w:rPr>
      <w:t> in </w:t>
    </w:r>
    <w:hyperlink r:id="rId10" w:history="1">
      <w:r w:rsidRPr="00A511E8">
        <w:rPr>
          <w:rStyle w:val="Hyperlink"/>
          <w:rFonts w:asciiTheme="majorHAnsi" w:hAnsiTheme="majorHAnsi"/>
          <w:bCs/>
          <w:sz w:val="14"/>
          <w:szCs w:val="14"/>
        </w:rPr>
        <w:t>artistic exemplars</w:t>
      </w:r>
    </w:hyperlink>
    <w:r w:rsidRPr="00A511E8">
      <w:rPr>
        <w:rFonts w:asciiTheme="majorHAnsi" w:hAnsiTheme="majorHAnsi"/>
        <w:bCs/>
        <w:sz w:val="14"/>
        <w:szCs w:val="14"/>
      </w:rPr>
      <w:t> and personal </w:t>
    </w:r>
    <w:hyperlink r:id="rId11" w:history="1">
      <w:r w:rsidRPr="00A511E8">
        <w:rPr>
          <w:rStyle w:val="Hyperlink"/>
          <w:rFonts w:asciiTheme="majorHAnsi" w:hAnsiTheme="majorHAnsi"/>
          <w:bCs/>
          <w:sz w:val="14"/>
          <w:szCs w:val="14"/>
        </w:rPr>
        <w:t>artworks</w:t>
      </w:r>
    </w:hyperlink>
  </w:p>
  <w:p w:rsidR="00A511E8" w:rsidRPr="00A511E8" w:rsidRDefault="00A511E8" w:rsidP="00A511E8">
    <w:pPr>
      <w:pStyle w:val="ListParagraph"/>
      <w:numPr>
        <w:ilvl w:val="0"/>
        <w:numId w:val="1"/>
      </w:numPr>
      <w:rPr>
        <w:rFonts w:asciiTheme="majorHAnsi" w:hAnsiTheme="majorHAnsi"/>
        <w:b/>
        <w:bCs/>
        <w:sz w:val="14"/>
        <w:szCs w:val="14"/>
      </w:rPr>
    </w:pPr>
    <w:r w:rsidRPr="00A511E8">
      <w:rPr>
        <w:rFonts w:asciiTheme="majorHAnsi" w:hAnsiTheme="majorHAnsi"/>
        <w:b/>
        <w:bCs/>
        <w:sz w:val="14"/>
        <w:szCs w:val="14"/>
      </w:rPr>
      <w:t xml:space="preserve">Objectives 1. </w:t>
    </w:r>
    <w:r w:rsidRPr="00A511E8">
      <w:rPr>
        <w:rFonts w:asciiTheme="majorHAnsi" w:hAnsiTheme="majorHAnsi"/>
        <w:bCs/>
        <w:sz w:val="14"/>
        <w:szCs w:val="14"/>
      </w:rPr>
      <w:t>Identify and </w:t>
    </w:r>
    <w:hyperlink r:id="rId12" w:history="1">
      <w:r w:rsidRPr="00A511E8">
        <w:rPr>
          <w:rStyle w:val="Hyperlink"/>
          <w:rFonts w:asciiTheme="majorHAnsi" w:hAnsiTheme="majorHAnsi"/>
          <w:bCs/>
          <w:sz w:val="14"/>
          <w:szCs w:val="14"/>
        </w:rPr>
        <w:t>describe</w:t>
      </w:r>
    </w:hyperlink>
    <w:r w:rsidRPr="00A511E8">
      <w:rPr>
        <w:rFonts w:asciiTheme="majorHAnsi" w:hAnsiTheme="majorHAnsi"/>
        <w:bCs/>
        <w:sz w:val="14"/>
        <w:szCs w:val="14"/>
      </w:rPr>
      <w:t> how </w:t>
    </w:r>
    <w:hyperlink r:id="rId13" w:history="1">
      <w:r w:rsidRPr="00A511E8">
        <w:rPr>
          <w:rStyle w:val="Hyperlink"/>
          <w:rFonts w:asciiTheme="majorHAnsi" w:hAnsiTheme="majorHAnsi"/>
          <w:bCs/>
          <w:sz w:val="14"/>
          <w:szCs w:val="14"/>
        </w:rPr>
        <w:t>artists</w:t>
      </w:r>
    </w:hyperlink>
    <w:r w:rsidRPr="00A511E8">
      <w:rPr>
        <w:rFonts w:asciiTheme="majorHAnsi" w:hAnsiTheme="majorHAnsi"/>
        <w:bCs/>
        <w:sz w:val="14"/>
        <w:szCs w:val="14"/>
      </w:rPr>
      <w:t> use </w:t>
    </w:r>
    <w:hyperlink r:id="rId14" w:history="1">
      <w:r w:rsidRPr="00A511E8">
        <w:rPr>
          <w:rStyle w:val="Hyperlink"/>
          <w:rFonts w:asciiTheme="majorHAnsi" w:hAnsiTheme="majorHAnsi"/>
          <w:bCs/>
          <w:sz w:val="14"/>
          <w:szCs w:val="14"/>
        </w:rPr>
        <w:t>design concepts</w:t>
      </w:r>
    </w:hyperlink>
    <w:r w:rsidRPr="00A511E8">
      <w:rPr>
        <w:rFonts w:asciiTheme="majorHAnsi" w:hAnsiTheme="majorHAnsi"/>
        <w:bCs/>
        <w:sz w:val="14"/>
        <w:szCs w:val="14"/>
      </w:rPr>
      <w:t> to organize the </w:t>
    </w:r>
    <w:hyperlink r:id="rId15" w:history="1">
      <w:r w:rsidRPr="00A511E8">
        <w:rPr>
          <w:rStyle w:val="Hyperlink"/>
          <w:rFonts w:asciiTheme="majorHAnsi" w:hAnsiTheme="majorHAnsi"/>
          <w:bCs/>
          <w:sz w:val="14"/>
          <w:szCs w:val="14"/>
        </w:rPr>
        <w:t>elements of art</w:t>
      </w:r>
    </w:hyperlink>
    <w:r w:rsidRPr="00A511E8">
      <w:rPr>
        <w:rFonts w:asciiTheme="majorHAnsi" w:hAnsiTheme="majorHAnsi"/>
        <w:bCs/>
        <w:sz w:val="14"/>
        <w:szCs w:val="14"/>
      </w:rPr>
      <w:t> and </w:t>
    </w:r>
    <w:hyperlink r:id="rId16" w:history="1">
      <w:r w:rsidRPr="00A511E8">
        <w:rPr>
          <w:rStyle w:val="Hyperlink"/>
          <w:rFonts w:asciiTheme="majorHAnsi" w:hAnsiTheme="majorHAnsi"/>
          <w:bCs/>
          <w:sz w:val="14"/>
          <w:szCs w:val="14"/>
        </w:rPr>
        <w:t>principles of design</w:t>
      </w:r>
    </w:hyperlink>
    <w:r w:rsidRPr="00A511E8">
      <w:rPr>
        <w:rFonts w:asciiTheme="majorHAnsi" w:hAnsiTheme="majorHAnsi"/>
        <w:bCs/>
        <w:sz w:val="14"/>
        <w:szCs w:val="14"/>
      </w:rPr>
      <w:t> to convey ideas, thoughts, and feelings.</w:t>
    </w:r>
  </w:p>
  <w:p w:rsidR="00A43B88" w:rsidRPr="00555B3C" w:rsidRDefault="00A43B88" w:rsidP="0062127E">
    <w:pPr>
      <w:pStyle w:val="Header"/>
      <w:numPr>
        <w:ilvl w:val="0"/>
        <w:numId w:val="1"/>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E5" w:rsidRDefault="004036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B1EAB"/>
    <w:multiLevelType w:val="hybridMultilevel"/>
    <w:tmpl w:val="58A42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useFELayout/>
  </w:compat>
  <w:rsids>
    <w:rsidRoot w:val="0069046B"/>
    <w:rsid w:val="004036E5"/>
    <w:rsid w:val="005A0624"/>
    <w:rsid w:val="0062127E"/>
    <w:rsid w:val="0069046B"/>
    <w:rsid w:val="007B55C4"/>
    <w:rsid w:val="007C0912"/>
    <w:rsid w:val="009611EF"/>
    <w:rsid w:val="00961A3F"/>
    <w:rsid w:val="00A43B88"/>
    <w:rsid w:val="00A47E03"/>
    <w:rsid w:val="00A511E8"/>
    <w:rsid w:val="00A968B5"/>
    <w:rsid w:val="00BB1842"/>
    <w:rsid w:val="00EB6D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8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4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46B"/>
  </w:style>
  <w:style w:type="paragraph" w:styleId="Footer">
    <w:name w:val="footer"/>
    <w:basedOn w:val="Normal"/>
    <w:link w:val="FooterChar"/>
    <w:uiPriority w:val="99"/>
    <w:unhideWhenUsed/>
    <w:rsid w:val="00690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46B"/>
  </w:style>
  <w:style w:type="paragraph" w:styleId="BalloonText">
    <w:name w:val="Balloon Text"/>
    <w:basedOn w:val="Normal"/>
    <w:link w:val="BalloonTextChar"/>
    <w:uiPriority w:val="99"/>
    <w:semiHidden/>
    <w:unhideWhenUsed/>
    <w:rsid w:val="00690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46B"/>
    <w:rPr>
      <w:rFonts w:ascii="Tahoma" w:hAnsi="Tahoma" w:cs="Tahoma"/>
      <w:sz w:val="16"/>
      <w:szCs w:val="16"/>
    </w:rPr>
  </w:style>
  <w:style w:type="paragraph" w:customStyle="1" w:styleId="Default">
    <w:name w:val="Default"/>
    <w:rsid w:val="00A43B88"/>
    <w:pPr>
      <w:autoSpaceDE w:val="0"/>
      <w:autoSpaceDN w:val="0"/>
      <w:adjustRightInd w:val="0"/>
      <w:spacing w:after="0" w:line="240" w:lineRule="auto"/>
    </w:pPr>
    <w:rPr>
      <w:rFonts w:ascii="Arial" w:eastAsiaTheme="minorHAnsi" w:hAnsi="Arial" w:cs="Arial"/>
      <w:color w:val="000000"/>
      <w:sz w:val="24"/>
      <w:szCs w:val="24"/>
    </w:rPr>
  </w:style>
  <w:style w:type="character" w:styleId="Hyperlink">
    <w:name w:val="Hyperlink"/>
    <w:basedOn w:val="DefaultParagraphFont"/>
    <w:uiPriority w:val="99"/>
    <w:unhideWhenUsed/>
    <w:rsid w:val="00A511E8"/>
    <w:rPr>
      <w:color w:val="0000FF" w:themeColor="hyperlink"/>
      <w:u w:val="single"/>
    </w:rPr>
  </w:style>
  <w:style w:type="paragraph" w:styleId="ListParagraph">
    <w:name w:val="List Paragraph"/>
    <w:basedOn w:val="Normal"/>
    <w:uiPriority w:val="34"/>
    <w:qFormat/>
    <w:rsid w:val="00A511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4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46B"/>
  </w:style>
  <w:style w:type="paragraph" w:styleId="Footer">
    <w:name w:val="footer"/>
    <w:basedOn w:val="Normal"/>
    <w:link w:val="FooterChar"/>
    <w:uiPriority w:val="99"/>
    <w:unhideWhenUsed/>
    <w:rsid w:val="00690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46B"/>
  </w:style>
  <w:style w:type="paragraph" w:styleId="BalloonText">
    <w:name w:val="Balloon Text"/>
    <w:basedOn w:val="Normal"/>
    <w:link w:val="BalloonTextChar"/>
    <w:uiPriority w:val="99"/>
    <w:semiHidden/>
    <w:unhideWhenUsed/>
    <w:rsid w:val="00690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4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hyperlink" Target="javascript:openPopupWH('/share/vsc/glossary/visual_arts/elements_of_art_elements_of_design.html',200,200)" TargetMode="External"/><Relationship Id="rId13" Type="http://schemas.openxmlformats.org/officeDocument/2006/relationships/hyperlink" Target="javascript:openPopupWH('/share/vsc/glossary/visual_arts/artists.html',200,200)" TargetMode="External"/><Relationship Id="rId3" Type="http://schemas.openxmlformats.org/officeDocument/2006/relationships/hyperlink" Target="javascript:openPopupWH('/share/vsc/glossary/visual_arts/art.html',200,200)" TargetMode="External"/><Relationship Id="rId7" Type="http://schemas.openxmlformats.org/officeDocument/2006/relationships/hyperlink" Target="javascript:openPopupWH('/share/vsc/glossary/visual_arts/artists.html',200,200)" TargetMode="External"/><Relationship Id="rId12" Type="http://schemas.openxmlformats.org/officeDocument/2006/relationships/hyperlink" Target="javascript:openPopupWH('/share/vsc/glossary/visual_arts/describe_description.html',200,200)" TargetMode="External"/><Relationship Id="rId2" Type="http://schemas.openxmlformats.org/officeDocument/2006/relationships/hyperlink" Target="javascript:openPopupWH('/share/vsc/glossary/visual_arts/environment.html',200,200)" TargetMode="External"/><Relationship Id="rId16" Type="http://schemas.openxmlformats.org/officeDocument/2006/relationships/hyperlink" Target="javascript:openPopupWH('/share/vsc/glossary/visual_arts/principles_of_design_principles_of_art.html',200,200)" TargetMode="External"/><Relationship Id="rId1" Type="http://schemas.openxmlformats.org/officeDocument/2006/relationships/hyperlink" Target="javascript:openPopupWH('/share/vsc/glossary/visual_arts/interpret_interpretation.html',200,200)" TargetMode="External"/><Relationship Id="rId6" Type="http://schemas.openxmlformats.org/officeDocument/2006/relationships/hyperlink" Target="javascript:openPopupWH('/share/vsc/glossary/visual_arts/narrative_conventions.html',200,200)" TargetMode="External"/><Relationship Id="rId11" Type="http://schemas.openxmlformats.org/officeDocument/2006/relationships/hyperlink" Target="javascript:openPopupWH('/share/vsc/glossary/visual_arts/artwork_work_of_art.html',200,200)" TargetMode="External"/><Relationship Id="rId5" Type="http://schemas.openxmlformats.org/officeDocument/2006/relationships/hyperlink" Target="javascript:openPopupWH('/share/vsc/glossary/visual_arts/artwork_work_of_art.html',200,200)" TargetMode="External"/><Relationship Id="rId15" Type="http://schemas.openxmlformats.org/officeDocument/2006/relationships/hyperlink" Target="javascript:openPopupWH('/share/vsc/glossary/visual_arts/elements_of_art_elements_of_design.html',200,200)" TargetMode="External"/><Relationship Id="rId10" Type="http://schemas.openxmlformats.org/officeDocument/2006/relationships/hyperlink" Target="javascript:openPopupWH('/share/vsc/glossary/visual_arts/artistic_exemplar.html',200,200)" TargetMode="External"/><Relationship Id="rId4" Type="http://schemas.openxmlformats.org/officeDocument/2006/relationships/hyperlink" Target="javascript:openPopupWH('/share/vsc/glossary/visual_arts/interpret_interpretation.html',200,200)" TargetMode="External"/><Relationship Id="rId9" Type="http://schemas.openxmlformats.org/officeDocument/2006/relationships/hyperlink" Target="javascript:openPopupWH('/share/vsc/glossary/visual_arts/principles_of_design_principles_of_art.html',200,200)" TargetMode="External"/><Relationship Id="rId14" Type="http://schemas.openxmlformats.org/officeDocument/2006/relationships/hyperlink" Target="javascript:openPopupWH('/share/vsc/glossary/visual_arts/design_concepts.html',200,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Words>
  <Characters>606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dworsley</cp:lastModifiedBy>
  <cp:revision>4</cp:revision>
  <dcterms:created xsi:type="dcterms:W3CDTF">2013-01-15T00:19:00Z</dcterms:created>
  <dcterms:modified xsi:type="dcterms:W3CDTF">2013-01-25T16:38:00Z</dcterms:modified>
</cp:coreProperties>
</file>